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84" w:rsidRDefault="00941C50" w:rsidP="00BF35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Mapping Arkansas</w:t>
      </w:r>
    </w:p>
    <w:p w:rsidR="00941C50" w:rsidRPr="00BF3516" w:rsidRDefault="00941C50" w:rsidP="00BF3516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8298F5" wp14:editId="6132B822">
            <wp:simplePos x="0" y="0"/>
            <wp:positionH relativeFrom="column">
              <wp:posOffset>3390900</wp:posOffset>
            </wp:positionH>
            <wp:positionV relativeFrom="paragraph">
              <wp:posOffset>300686</wp:posOffset>
            </wp:positionV>
            <wp:extent cx="2940050" cy="2633980"/>
            <wp:effectExtent l="0" t="0" r="0" b="0"/>
            <wp:wrapNone/>
            <wp:docPr id="2" name="il_fi" descr="http://wc1.smartdraw.com/examples/content/Examples/06_Maps/2_USA_State_Maps/Arkansas_Live_Map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c1.smartdraw.com/examples/content/Examples/06_Maps/2_USA_State_Maps/Arkansas_Live_Map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516" w:rsidRPr="00BF3516" w:rsidRDefault="00BF3516">
      <w:pPr>
        <w:rPr>
          <w:b/>
          <w:sz w:val="28"/>
          <w:szCs w:val="28"/>
        </w:rPr>
      </w:pPr>
      <w:r w:rsidRPr="00BF3516">
        <w:rPr>
          <w:b/>
          <w:sz w:val="28"/>
          <w:szCs w:val="28"/>
        </w:rPr>
        <w:t>Materials Needed:</w:t>
      </w:r>
      <w:r w:rsidR="00941C50" w:rsidRPr="00941C50">
        <w:rPr>
          <w:rFonts w:ascii="Arial" w:hAnsi="Arial" w:cs="Arial"/>
          <w:noProof/>
          <w:sz w:val="20"/>
          <w:szCs w:val="20"/>
        </w:rPr>
        <w:t xml:space="preserve"> </w:t>
      </w:r>
    </w:p>
    <w:p w:rsidR="00BF3516" w:rsidRPr="00BF3516" w:rsidRDefault="00BF3516" w:rsidP="00BF35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516">
        <w:rPr>
          <w:sz w:val="24"/>
          <w:szCs w:val="24"/>
        </w:rPr>
        <w:t>Ball of yarn</w:t>
      </w:r>
    </w:p>
    <w:p w:rsidR="00BF3516" w:rsidRPr="00BF3516" w:rsidRDefault="00BF3516" w:rsidP="00BF35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516">
        <w:rPr>
          <w:sz w:val="24"/>
          <w:szCs w:val="24"/>
        </w:rPr>
        <w:t>Major cities of Arkansas Cards( found on CD)</w:t>
      </w:r>
    </w:p>
    <w:p w:rsidR="00BF3516" w:rsidRPr="00BF3516" w:rsidRDefault="00BF3516" w:rsidP="00BF35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516">
        <w:rPr>
          <w:sz w:val="24"/>
          <w:szCs w:val="24"/>
        </w:rPr>
        <w:t>Bordering states cards (found on CD)</w:t>
      </w:r>
    </w:p>
    <w:p w:rsidR="00BF3516" w:rsidRPr="00BF3516" w:rsidRDefault="00BF3516" w:rsidP="00BF35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516">
        <w:rPr>
          <w:sz w:val="24"/>
          <w:szCs w:val="24"/>
        </w:rPr>
        <w:t>Compass direction cards (found on CD)</w:t>
      </w:r>
    </w:p>
    <w:p w:rsidR="00BF3516" w:rsidRPr="00BF3516" w:rsidRDefault="00BF3516" w:rsidP="00BF35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516">
        <w:rPr>
          <w:sz w:val="24"/>
          <w:szCs w:val="24"/>
        </w:rPr>
        <w:t>Open space for activity</w:t>
      </w:r>
    </w:p>
    <w:p w:rsidR="00BF3516" w:rsidRPr="00BF3516" w:rsidRDefault="00BF3516" w:rsidP="00BF35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516">
        <w:rPr>
          <w:sz w:val="24"/>
          <w:szCs w:val="24"/>
        </w:rPr>
        <w:t>Arkansas map for reference</w:t>
      </w:r>
    </w:p>
    <w:p w:rsidR="00941C50" w:rsidRDefault="00BF3516" w:rsidP="00AB51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516">
        <w:rPr>
          <w:sz w:val="24"/>
          <w:szCs w:val="24"/>
        </w:rPr>
        <w:t xml:space="preserve">Box of Arkansas products </w:t>
      </w:r>
    </w:p>
    <w:p w:rsidR="00941C50" w:rsidRPr="00941C50" w:rsidRDefault="00BF3516" w:rsidP="00941C50">
      <w:pPr>
        <w:pStyle w:val="ListParagraph"/>
        <w:rPr>
          <w:sz w:val="24"/>
          <w:szCs w:val="24"/>
        </w:rPr>
      </w:pPr>
      <w:r w:rsidRPr="00BF3516">
        <w:rPr>
          <w:sz w:val="24"/>
          <w:szCs w:val="24"/>
        </w:rPr>
        <w:t>(Refer to Arkansas Products listing for ideas.)</w:t>
      </w:r>
    </w:p>
    <w:p w:rsidR="00BF3516" w:rsidRDefault="00BF3516" w:rsidP="00BF3516"/>
    <w:p w:rsidR="00E87688" w:rsidRPr="00AB51BB" w:rsidRDefault="00E87688" w:rsidP="00BF3516">
      <w:pPr>
        <w:rPr>
          <w:b/>
          <w:sz w:val="28"/>
          <w:szCs w:val="28"/>
        </w:rPr>
      </w:pPr>
      <w:r w:rsidRPr="00AB51BB">
        <w:rPr>
          <w:b/>
          <w:sz w:val="28"/>
          <w:szCs w:val="28"/>
        </w:rPr>
        <w:t>Arkansas Social Studies Frameworks:</w:t>
      </w:r>
    </w:p>
    <w:p w:rsidR="00E87688" w:rsidRDefault="00E87688" w:rsidP="00AB51BB">
      <w:pPr>
        <w:pStyle w:val="NoSpacing"/>
        <w:numPr>
          <w:ilvl w:val="0"/>
          <w:numId w:val="2"/>
        </w:numPr>
      </w:pPr>
      <w:proofErr w:type="gramStart"/>
      <w:r>
        <w:t>G.1.1.11</w:t>
      </w:r>
      <w:r w:rsidR="00AB51BB">
        <w:t xml:space="preserve">  </w:t>
      </w:r>
      <w:bookmarkStart w:id="0" w:name="_GoBack"/>
      <w:bookmarkEnd w:id="0"/>
      <w:r>
        <w:t>Name</w:t>
      </w:r>
      <w:proofErr w:type="gramEnd"/>
      <w:r>
        <w:t xml:space="preserve"> and label t</w:t>
      </w:r>
      <w:r w:rsidR="00AB51BB">
        <w:t>he cardinal directions on a map.</w:t>
      </w:r>
    </w:p>
    <w:p w:rsidR="00E87688" w:rsidRDefault="00E87688" w:rsidP="00AB51BB">
      <w:pPr>
        <w:pStyle w:val="NoSpacing"/>
        <w:numPr>
          <w:ilvl w:val="0"/>
          <w:numId w:val="2"/>
        </w:numPr>
      </w:pPr>
      <w:r>
        <w:t xml:space="preserve">G.1.2.3 </w:t>
      </w:r>
      <w:r w:rsidR="00AB51BB">
        <w:t xml:space="preserve">   </w:t>
      </w:r>
      <w:r>
        <w:t xml:space="preserve">Locate the capital of </w:t>
      </w:r>
      <w:proofErr w:type="gramStart"/>
      <w:r>
        <w:t xml:space="preserve">Arkansas </w:t>
      </w:r>
      <w:r w:rsidR="00AB51BB">
        <w:t>.</w:t>
      </w:r>
      <w:proofErr w:type="gramEnd"/>
    </w:p>
    <w:p w:rsidR="00E87688" w:rsidRDefault="00E87688" w:rsidP="00AB51BB">
      <w:pPr>
        <w:pStyle w:val="NoSpacing"/>
        <w:numPr>
          <w:ilvl w:val="0"/>
          <w:numId w:val="2"/>
        </w:numPr>
      </w:pPr>
      <w:r>
        <w:t>G.1.3.2</w:t>
      </w:r>
      <w:r w:rsidR="00AB51BB">
        <w:t xml:space="preserve">   </w:t>
      </w:r>
      <w:r>
        <w:t xml:space="preserve"> Name and locate the states that border Arkansas</w:t>
      </w:r>
      <w:r w:rsidR="00AB51BB">
        <w:t>.</w:t>
      </w:r>
    </w:p>
    <w:p w:rsidR="00E87688" w:rsidRDefault="00E87688" w:rsidP="00AB51BB">
      <w:pPr>
        <w:pStyle w:val="NoSpacing"/>
        <w:numPr>
          <w:ilvl w:val="0"/>
          <w:numId w:val="2"/>
        </w:numPr>
      </w:pPr>
      <w:r>
        <w:t xml:space="preserve">E.8.K.2 </w:t>
      </w:r>
      <w:r w:rsidR="00AB51BB">
        <w:t xml:space="preserve">   </w:t>
      </w:r>
      <w:r w:rsidR="00FF0DE6">
        <w:t xml:space="preserve"> </w:t>
      </w:r>
      <w:r>
        <w:t>Discuss the roles of producers and consumers</w:t>
      </w:r>
      <w:r w:rsidR="00AB51BB">
        <w:t>.</w:t>
      </w:r>
    </w:p>
    <w:p w:rsidR="00AB51BB" w:rsidRDefault="00E87688" w:rsidP="00AB51BB">
      <w:pPr>
        <w:pStyle w:val="NoSpacing"/>
        <w:numPr>
          <w:ilvl w:val="0"/>
          <w:numId w:val="2"/>
        </w:numPr>
      </w:pPr>
      <w:r>
        <w:t>E.8.1.1</w:t>
      </w:r>
      <w:r w:rsidR="00AB51BB">
        <w:t xml:space="preserve">   </w:t>
      </w:r>
      <w:r>
        <w:t xml:space="preserve"> </w:t>
      </w:r>
      <w:r w:rsidR="00FF0DE6">
        <w:t xml:space="preserve"> </w:t>
      </w:r>
      <w:r>
        <w:t>Recognize that people are p</w:t>
      </w:r>
      <w:r w:rsidR="00AB51BB">
        <w:t xml:space="preserve">roducers of goods and services. </w:t>
      </w:r>
    </w:p>
    <w:p w:rsidR="00E87688" w:rsidRDefault="00E87688" w:rsidP="00AB51BB">
      <w:pPr>
        <w:pStyle w:val="NoSpacing"/>
        <w:numPr>
          <w:ilvl w:val="0"/>
          <w:numId w:val="2"/>
        </w:numPr>
      </w:pPr>
      <w:r>
        <w:t xml:space="preserve">E.8.1.2 </w:t>
      </w:r>
      <w:r w:rsidR="00AB51BB">
        <w:t xml:space="preserve">   </w:t>
      </w:r>
      <w:r w:rsidR="00FF0DE6">
        <w:t xml:space="preserve"> </w:t>
      </w:r>
      <w:r>
        <w:t>Recognize that people are consumers of goods and services</w:t>
      </w:r>
      <w:r w:rsidR="00AB51BB">
        <w:t>.</w:t>
      </w:r>
    </w:p>
    <w:p w:rsidR="00E87688" w:rsidRDefault="00E87688" w:rsidP="00AB51BB">
      <w:pPr>
        <w:pStyle w:val="NoSpacing"/>
        <w:numPr>
          <w:ilvl w:val="0"/>
          <w:numId w:val="2"/>
        </w:numPr>
      </w:pPr>
      <w:r w:rsidRPr="00E87688">
        <w:t xml:space="preserve">E.8.2.1 </w:t>
      </w:r>
      <w:r w:rsidR="00AB51BB">
        <w:t xml:space="preserve">   </w:t>
      </w:r>
      <w:r w:rsidR="00FF0DE6">
        <w:t xml:space="preserve"> </w:t>
      </w:r>
      <w:r w:rsidRPr="00E87688">
        <w:t>Distinguish between consumers and producers in a local community</w:t>
      </w:r>
      <w:r w:rsidR="00AB51BB">
        <w:t>.</w:t>
      </w:r>
    </w:p>
    <w:p w:rsidR="00AB51BB" w:rsidRDefault="00E87688" w:rsidP="00AB51BB">
      <w:pPr>
        <w:pStyle w:val="NoSpacing"/>
        <w:numPr>
          <w:ilvl w:val="0"/>
          <w:numId w:val="2"/>
        </w:numPr>
      </w:pPr>
      <w:r>
        <w:t xml:space="preserve">E.8.K.4 </w:t>
      </w:r>
      <w:r w:rsidR="00AB51BB">
        <w:t xml:space="preserve">   </w:t>
      </w:r>
      <w:r w:rsidR="00FF0DE6">
        <w:t xml:space="preserve"> </w:t>
      </w:r>
      <w:r>
        <w:t>Discuss natural resources</w:t>
      </w:r>
      <w:r w:rsidR="00AB51BB">
        <w:t>.</w:t>
      </w:r>
    </w:p>
    <w:p w:rsidR="00E87688" w:rsidRDefault="00AB51BB" w:rsidP="00AB51BB">
      <w:pPr>
        <w:pStyle w:val="NoSpacing"/>
        <w:numPr>
          <w:ilvl w:val="0"/>
          <w:numId w:val="2"/>
        </w:numPr>
      </w:pPr>
      <w:r>
        <w:t xml:space="preserve">E.8.1.4  </w:t>
      </w:r>
      <w:r w:rsidR="008335F0">
        <w:t xml:space="preserve"> </w:t>
      </w:r>
      <w:r>
        <w:t xml:space="preserve"> </w:t>
      </w:r>
      <w:r w:rsidR="00FF0DE6">
        <w:t xml:space="preserve"> </w:t>
      </w:r>
      <w:r w:rsidR="00E87688">
        <w:t>Identify uses for natural resources</w:t>
      </w:r>
      <w:r>
        <w:t>.</w:t>
      </w:r>
    </w:p>
    <w:p w:rsidR="00AB51BB" w:rsidRDefault="00AB51BB" w:rsidP="00AB51BB">
      <w:pPr>
        <w:pStyle w:val="NoSpacing"/>
        <w:numPr>
          <w:ilvl w:val="0"/>
          <w:numId w:val="2"/>
        </w:numPr>
      </w:pPr>
      <w:r>
        <w:t xml:space="preserve">E.8.2.3    </w:t>
      </w:r>
      <w:r w:rsidR="00FF0DE6">
        <w:t xml:space="preserve"> </w:t>
      </w:r>
      <w:r w:rsidR="00E87688">
        <w:t xml:space="preserve">Discuss the </w:t>
      </w:r>
      <w:r>
        <w:t xml:space="preserve">availability </w:t>
      </w:r>
      <w:r w:rsidR="00E87688">
        <w:t>of natural resources</w:t>
      </w:r>
      <w:r>
        <w:t>.</w:t>
      </w:r>
    </w:p>
    <w:p w:rsidR="00E87688" w:rsidRDefault="00AB51BB" w:rsidP="00AB51BB">
      <w:pPr>
        <w:pStyle w:val="NoSpacing"/>
        <w:numPr>
          <w:ilvl w:val="0"/>
          <w:numId w:val="2"/>
        </w:numPr>
      </w:pPr>
      <w:r>
        <w:t xml:space="preserve">E.9.3.6   </w:t>
      </w:r>
      <w:r w:rsidR="00FF0DE6">
        <w:t xml:space="preserve"> </w:t>
      </w:r>
      <w:r w:rsidR="00E87688">
        <w:t xml:space="preserve">Describe the benefits of </w:t>
      </w:r>
      <w:r>
        <w:t>voluntary exchange.</w:t>
      </w:r>
    </w:p>
    <w:p w:rsidR="00AB51BB" w:rsidRDefault="00AB51BB" w:rsidP="00AB51BB">
      <w:pPr>
        <w:pStyle w:val="NoSpacing"/>
        <w:numPr>
          <w:ilvl w:val="0"/>
          <w:numId w:val="2"/>
        </w:numPr>
      </w:pPr>
      <w:r>
        <w:t xml:space="preserve">E.9.4.5   </w:t>
      </w:r>
      <w:r w:rsidR="00FF0DE6">
        <w:t xml:space="preserve"> </w:t>
      </w:r>
      <w:r>
        <w:t>Explain why countries trade.</w:t>
      </w:r>
    </w:p>
    <w:p w:rsidR="00AB51BB" w:rsidRDefault="00AB51BB" w:rsidP="00AB51BB">
      <w:pPr>
        <w:pStyle w:val="NoSpacing"/>
        <w:numPr>
          <w:ilvl w:val="0"/>
          <w:numId w:val="2"/>
        </w:numPr>
      </w:pPr>
      <w:r>
        <w:t xml:space="preserve">E.9.2.7   </w:t>
      </w:r>
      <w:r w:rsidR="00FF0DE6">
        <w:t xml:space="preserve"> </w:t>
      </w:r>
      <w:r>
        <w:t>Define specialization and interdependence.</w:t>
      </w:r>
    </w:p>
    <w:p w:rsidR="00AB51BB" w:rsidRDefault="00AB51BB" w:rsidP="00AB51BB">
      <w:pPr>
        <w:pStyle w:val="NoSpacing"/>
        <w:numPr>
          <w:ilvl w:val="0"/>
          <w:numId w:val="2"/>
        </w:numPr>
      </w:pPr>
      <w:r>
        <w:t xml:space="preserve">E.9.3.7   </w:t>
      </w:r>
      <w:r w:rsidR="00FF0DE6">
        <w:t xml:space="preserve"> </w:t>
      </w:r>
      <w:r>
        <w:t>Recognize the connection between specialization and interdependence.</w:t>
      </w:r>
    </w:p>
    <w:p w:rsidR="00AB51BB" w:rsidRDefault="00AB51BB" w:rsidP="00AB51BB">
      <w:pPr>
        <w:pStyle w:val="NoSpacing"/>
        <w:numPr>
          <w:ilvl w:val="0"/>
          <w:numId w:val="2"/>
        </w:numPr>
      </w:pPr>
      <w:r>
        <w:t xml:space="preserve">E.9.4.6   </w:t>
      </w:r>
      <w:r w:rsidR="00FF0DE6">
        <w:t xml:space="preserve"> </w:t>
      </w:r>
      <w:r>
        <w:t>Explain the benefits of specialization and interdependence.</w:t>
      </w:r>
    </w:p>
    <w:p w:rsidR="00AB51BB" w:rsidRDefault="00AB51BB" w:rsidP="00AB51BB">
      <w:pPr>
        <w:pStyle w:val="NoSpacing"/>
      </w:pPr>
    </w:p>
    <w:p w:rsidR="00BF3516" w:rsidRPr="00BF3516" w:rsidRDefault="00BF3516" w:rsidP="00BF3516">
      <w:pPr>
        <w:rPr>
          <w:b/>
          <w:sz w:val="28"/>
          <w:szCs w:val="28"/>
        </w:rPr>
      </w:pPr>
      <w:r>
        <w:br/>
      </w:r>
      <w:r w:rsidRPr="00BF3516">
        <w:rPr>
          <w:b/>
          <w:sz w:val="28"/>
          <w:szCs w:val="28"/>
        </w:rPr>
        <w:t>Procedure:</w:t>
      </w:r>
    </w:p>
    <w:p w:rsidR="00BF3516" w:rsidRPr="00BF3516" w:rsidRDefault="00BF3516" w:rsidP="00BF3516">
      <w:pPr>
        <w:rPr>
          <w:sz w:val="24"/>
          <w:szCs w:val="24"/>
        </w:rPr>
      </w:pPr>
      <w:r w:rsidRPr="00BF3516">
        <w:rPr>
          <w:sz w:val="24"/>
          <w:szCs w:val="24"/>
        </w:rPr>
        <w:t>1. Ask for volunteers or select several students to come to the open space on the floor.</w:t>
      </w:r>
    </w:p>
    <w:p w:rsidR="00BF3516" w:rsidRPr="00BF3516" w:rsidRDefault="00BF3516" w:rsidP="00BF3516">
      <w:pPr>
        <w:rPr>
          <w:sz w:val="24"/>
          <w:szCs w:val="24"/>
        </w:rPr>
      </w:pPr>
      <w:r w:rsidRPr="00BF3516">
        <w:rPr>
          <w:sz w:val="24"/>
          <w:szCs w:val="24"/>
        </w:rPr>
        <w:t>2. With the ball of yarn, ask the</w:t>
      </w:r>
      <w:r w:rsidR="00AE6957">
        <w:rPr>
          <w:sz w:val="24"/>
          <w:szCs w:val="24"/>
        </w:rPr>
        <w:t xml:space="preserve"> selected</w:t>
      </w:r>
      <w:r w:rsidRPr="00BF3516">
        <w:rPr>
          <w:sz w:val="24"/>
          <w:szCs w:val="24"/>
        </w:rPr>
        <w:t xml:space="preserve"> students to create the outline shape of the state of Arkansas. </w:t>
      </w:r>
      <w:r w:rsidR="00AE6957">
        <w:rPr>
          <w:sz w:val="24"/>
          <w:szCs w:val="24"/>
        </w:rPr>
        <w:t>(</w:t>
      </w:r>
      <w:r w:rsidRPr="00BF3516">
        <w:rPr>
          <w:sz w:val="24"/>
          <w:szCs w:val="24"/>
        </w:rPr>
        <w:t>If necessary, refer to the Arkansas map.</w:t>
      </w:r>
      <w:r w:rsidR="00AE6957">
        <w:rPr>
          <w:sz w:val="24"/>
          <w:szCs w:val="24"/>
        </w:rPr>
        <w:t>)</w:t>
      </w:r>
    </w:p>
    <w:p w:rsidR="00BF3516" w:rsidRPr="00BF3516" w:rsidRDefault="00BF3516" w:rsidP="00BF3516">
      <w:pPr>
        <w:rPr>
          <w:sz w:val="24"/>
          <w:szCs w:val="24"/>
        </w:rPr>
      </w:pPr>
      <w:r w:rsidRPr="00BF3516">
        <w:rPr>
          <w:sz w:val="24"/>
          <w:szCs w:val="24"/>
        </w:rPr>
        <w:lastRenderedPageBreak/>
        <w:t>3. Once the outline of the shape has been created, ask students to place the major cities, bordering states, and the compass directions on t</w:t>
      </w:r>
      <w:r w:rsidR="00AE6957">
        <w:rPr>
          <w:sz w:val="24"/>
          <w:szCs w:val="24"/>
        </w:rPr>
        <w:t>he map in the appropriate locations</w:t>
      </w:r>
      <w:r w:rsidRPr="00BF3516">
        <w:rPr>
          <w:sz w:val="24"/>
          <w:szCs w:val="24"/>
        </w:rPr>
        <w:t>.</w:t>
      </w:r>
    </w:p>
    <w:p w:rsidR="00BF3516" w:rsidRPr="00BF3516" w:rsidRDefault="00BF3516" w:rsidP="00BF3516">
      <w:pPr>
        <w:rPr>
          <w:sz w:val="24"/>
          <w:szCs w:val="24"/>
        </w:rPr>
      </w:pPr>
      <w:r w:rsidRPr="00BF3516">
        <w:rPr>
          <w:sz w:val="24"/>
          <w:szCs w:val="24"/>
        </w:rPr>
        <w:t>4. Ask the remaining students to select a product out of the Arkansas Product Box and stand around the outline of Arkansas.</w:t>
      </w:r>
    </w:p>
    <w:p w:rsidR="00BF3516" w:rsidRPr="00BF3516" w:rsidRDefault="00BF3516" w:rsidP="00BF3516">
      <w:pPr>
        <w:rPr>
          <w:sz w:val="24"/>
          <w:szCs w:val="24"/>
        </w:rPr>
      </w:pPr>
      <w:r w:rsidRPr="00BF3516">
        <w:rPr>
          <w:sz w:val="24"/>
          <w:szCs w:val="24"/>
        </w:rPr>
        <w:t>5. One at a time, ask each student to identify their product and where that product is found in the state. (</w:t>
      </w:r>
      <w:r w:rsidR="00AE6957">
        <w:rPr>
          <w:sz w:val="24"/>
          <w:szCs w:val="24"/>
        </w:rPr>
        <w:t xml:space="preserve">Many of the products identify the Arkansas city. </w:t>
      </w:r>
      <w:r w:rsidRPr="00BF3516">
        <w:rPr>
          <w:sz w:val="24"/>
          <w:szCs w:val="24"/>
        </w:rPr>
        <w:t>The teacher may need to offer some assistance by referring to the product listing sheets.)</w:t>
      </w:r>
    </w:p>
    <w:p w:rsidR="00BF3516" w:rsidRPr="00BF3516" w:rsidRDefault="00BF3516" w:rsidP="00BF3516">
      <w:pPr>
        <w:rPr>
          <w:sz w:val="24"/>
          <w:szCs w:val="24"/>
        </w:rPr>
      </w:pPr>
      <w:r w:rsidRPr="00BF3516">
        <w:rPr>
          <w:sz w:val="24"/>
          <w:szCs w:val="24"/>
        </w:rPr>
        <w:t>6. Each student will place the product in the correct area of the state.</w:t>
      </w:r>
    </w:p>
    <w:p w:rsidR="00BF3516" w:rsidRPr="00BF3516" w:rsidRDefault="00BF3516" w:rsidP="00BF3516">
      <w:pPr>
        <w:rPr>
          <w:sz w:val="24"/>
          <w:szCs w:val="24"/>
        </w:rPr>
      </w:pPr>
      <w:r w:rsidRPr="00BF3516">
        <w:rPr>
          <w:sz w:val="24"/>
          <w:szCs w:val="24"/>
        </w:rPr>
        <w:t>7. Continue this process until all the products have been placed.</w:t>
      </w:r>
    </w:p>
    <w:p w:rsidR="00BF3516" w:rsidRPr="00BF3516" w:rsidRDefault="00BF3516" w:rsidP="00BF3516">
      <w:pPr>
        <w:rPr>
          <w:sz w:val="24"/>
          <w:szCs w:val="24"/>
        </w:rPr>
      </w:pPr>
      <w:r w:rsidRPr="00BF3516">
        <w:rPr>
          <w:sz w:val="24"/>
          <w:szCs w:val="24"/>
        </w:rPr>
        <w:t>8. Ask students if they feel any of the Arkansas products</w:t>
      </w:r>
      <w:r w:rsidR="00AE6957">
        <w:rPr>
          <w:sz w:val="24"/>
          <w:szCs w:val="24"/>
        </w:rPr>
        <w:t xml:space="preserve"> on the map</w:t>
      </w:r>
      <w:r w:rsidRPr="00BF3516">
        <w:rPr>
          <w:sz w:val="24"/>
          <w:szCs w:val="24"/>
        </w:rPr>
        <w:t xml:space="preserve"> might be sold to consumers in other states and other countries</w:t>
      </w:r>
      <w:proofErr w:type="gramStart"/>
      <w:r w:rsidRPr="00BF3516">
        <w:rPr>
          <w:sz w:val="24"/>
          <w:szCs w:val="24"/>
        </w:rPr>
        <w:t>.(</w:t>
      </w:r>
      <w:proofErr w:type="gramEnd"/>
      <w:r w:rsidRPr="00BF3516">
        <w:rPr>
          <w:sz w:val="24"/>
          <w:szCs w:val="24"/>
        </w:rPr>
        <w:t>Yes.)</w:t>
      </w:r>
    </w:p>
    <w:p w:rsidR="00BF3516" w:rsidRPr="00BF3516" w:rsidRDefault="00BF3516" w:rsidP="00BF3516">
      <w:pPr>
        <w:rPr>
          <w:sz w:val="24"/>
          <w:szCs w:val="24"/>
        </w:rPr>
      </w:pPr>
      <w:r w:rsidRPr="00BF3516">
        <w:rPr>
          <w:sz w:val="24"/>
          <w:szCs w:val="24"/>
        </w:rPr>
        <w:t xml:space="preserve">9. Ask students if they have things in their homes that they don’t see on the state product map. </w:t>
      </w:r>
      <w:r>
        <w:rPr>
          <w:sz w:val="24"/>
          <w:szCs w:val="24"/>
        </w:rPr>
        <w:t>(</w:t>
      </w:r>
      <w:r w:rsidRPr="00BF3516">
        <w:rPr>
          <w:sz w:val="24"/>
          <w:szCs w:val="24"/>
        </w:rPr>
        <w:t>Yes.)</w:t>
      </w:r>
    </w:p>
    <w:p w:rsidR="00BF3516" w:rsidRDefault="00BF3516" w:rsidP="00BF3516">
      <w:pPr>
        <w:rPr>
          <w:sz w:val="24"/>
          <w:szCs w:val="24"/>
        </w:rPr>
      </w:pPr>
      <w:r w:rsidRPr="00BF3516">
        <w:rPr>
          <w:sz w:val="24"/>
          <w:szCs w:val="24"/>
        </w:rPr>
        <w:t>10. How do we get products to markets around the United States and the world? How do goods from other states and countries make it to our markets? (Transportation: trucks, boats, planes, railroads, etc.)</w:t>
      </w:r>
    </w:p>
    <w:p w:rsidR="00AE6957" w:rsidRPr="00BF3516" w:rsidRDefault="00AE6957" w:rsidP="00BF3516">
      <w:pPr>
        <w:rPr>
          <w:sz w:val="24"/>
          <w:szCs w:val="24"/>
        </w:rPr>
      </w:pPr>
      <w:r>
        <w:rPr>
          <w:sz w:val="24"/>
          <w:szCs w:val="24"/>
        </w:rPr>
        <w:t>11. Note: For older students, this is a perfect place to begin a study on the major trucking companies in Arkansas. Students can also research the railroad industry and industries that rely on waterways to transport goods.</w:t>
      </w:r>
    </w:p>
    <w:p w:rsidR="00BF3516" w:rsidRPr="00BF3516" w:rsidRDefault="00BF3516" w:rsidP="00BF3516">
      <w:pPr>
        <w:rPr>
          <w:sz w:val="24"/>
          <w:szCs w:val="24"/>
        </w:rPr>
      </w:pPr>
    </w:p>
    <w:sectPr w:rsidR="00BF3516" w:rsidRPr="00BF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04C"/>
    <w:multiLevelType w:val="hybridMultilevel"/>
    <w:tmpl w:val="C50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207C"/>
    <w:multiLevelType w:val="hybridMultilevel"/>
    <w:tmpl w:val="BB1A5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16"/>
    <w:rsid w:val="002C1AC3"/>
    <w:rsid w:val="00726884"/>
    <w:rsid w:val="008335F0"/>
    <w:rsid w:val="00941C50"/>
    <w:rsid w:val="00AB51BB"/>
    <w:rsid w:val="00AE6957"/>
    <w:rsid w:val="00BF3516"/>
    <w:rsid w:val="00E87688"/>
    <w:rsid w:val="00EF7EC7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16"/>
    <w:pPr>
      <w:ind w:left="720"/>
      <w:contextualSpacing/>
    </w:pPr>
  </w:style>
  <w:style w:type="paragraph" w:styleId="NoSpacing">
    <w:name w:val="No Spacing"/>
    <w:uiPriority w:val="1"/>
    <w:qFormat/>
    <w:rsid w:val="00E876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16"/>
    <w:pPr>
      <w:ind w:left="720"/>
      <w:contextualSpacing/>
    </w:pPr>
  </w:style>
  <w:style w:type="paragraph" w:styleId="NoSpacing">
    <w:name w:val="No Spacing"/>
    <w:uiPriority w:val="1"/>
    <w:qFormat/>
    <w:rsid w:val="00E876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5</cp:revision>
  <dcterms:created xsi:type="dcterms:W3CDTF">2012-05-21T20:39:00Z</dcterms:created>
  <dcterms:modified xsi:type="dcterms:W3CDTF">2012-06-13T17:30:00Z</dcterms:modified>
</cp:coreProperties>
</file>